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</w:rPr>
        <w:t>Załącznik nr 3 do SWZ</w:t>
      </w:r>
    </w:p>
    <w:p>
      <w:pPr>
        <w:pStyle w:val="Normal"/>
        <w:spacing w:lineRule="auto" w:line="240"/>
        <w:ind w:left="5664" w:firstLine="708"/>
        <w:rPr/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rFonts w:cs="Arial" w:ascii="Arial" w:hAnsi="Arial"/>
          <w:sz w:val="20"/>
          <w:szCs w:val="20"/>
        </w:rPr>
        <w:t>Gmina Nowogard - Zarząd Budynków Komunalnych w Nowogardzie</w:t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rFonts w:cs="Arial" w:ascii="Arial" w:hAnsi="Arial"/>
          <w:sz w:val="20"/>
          <w:szCs w:val="20"/>
        </w:rPr>
        <w:t xml:space="preserve">ul.700 Lecia 14 </w:t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rFonts w:cs="Arial" w:ascii="Arial" w:hAnsi="Arial"/>
          <w:sz w:val="20"/>
          <w:szCs w:val="20"/>
        </w:rPr>
        <w:t>72-200 Nowogard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………………………………………………………………………</w:t>
      </w:r>
      <w:r>
        <w:rPr>
          <w:rFonts w:cs="Arial" w:ascii="Arial" w:hAnsi="Arial"/>
        </w:rPr>
        <w:t>.…….……..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</w:t>
      </w:r>
      <w:r>
        <w:rPr>
          <w:rFonts w:cs="Arial" w:ascii="Arial" w:hAnsi="Arial"/>
        </w:rPr>
        <w:t>..…………………………………….…………..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  <w:iCs/>
          <w:sz w:val="20"/>
          <w:szCs w:val="20"/>
        </w:rPr>
        <w:t>(nazwa oraz adres podmiotu trzeciego)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64"/>
        <w:ind w:right="1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OŚWIADCZENIE PODMIOTU TRZECIEGO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składane na podstawie art. 125 ust. 1 ustawy z dnia 11 września 2019 r. </w:t>
      </w:r>
    </w:p>
    <w:p>
      <w:pPr>
        <w:pStyle w:val="Normal"/>
        <w:spacing w:lineRule="auto" w:line="240" w:before="0" w:after="0"/>
        <w:ind w:right="1" w:hanging="0"/>
        <w:jc w:val="center"/>
        <w:rPr/>
      </w:pPr>
      <w:r>
        <w:rPr>
          <w:rFonts w:cs="Arial" w:ascii="Arial" w:hAnsi="Arial"/>
          <w:b/>
        </w:rPr>
        <w:t>Prawo zamówień publicznych (dalej jako: „ustawa Pzp”)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uppressLineNumbers/>
        <w:suppressAutoHyphens w:val="true"/>
        <w:spacing w:lineRule="auto" w:line="360" w:before="0" w:after="0"/>
        <w:jc w:val="center"/>
        <w:textAlignment w:val="baseline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potrzeby postępowania o udzielenie zamówienia publicznego pn.</w:t>
      </w:r>
      <w:r>
        <w:rPr>
          <w:rFonts w:cs="Arial" w:ascii="Arial" w:hAnsi="Arial"/>
          <w:kern w:val="2"/>
          <w:sz w:val="20"/>
          <w:szCs w:val="20"/>
          <w:lang w:eastAsia="zh-CN"/>
        </w:rPr>
        <w:t xml:space="preserve"> </w:t>
      </w:r>
    </w:p>
    <w:p>
      <w:pPr>
        <w:pStyle w:val="Normal"/>
        <w:suppressLineNumbers/>
        <w:suppressAutoHyphens w:val="true"/>
        <w:spacing w:lineRule="auto" w:line="360" w:before="0" w:after="0"/>
        <w:jc w:val="center"/>
        <w:textAlignment w:val="baseline"/>
        <w:rPr/>
      </w:pP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  <w:t>Wymiana pokrycia dachowego na budynku handlowo-usługowym przy ulicy 3 Maja 40 w Nowogardzie</w:t>
      </w:r>
      <w:r>
        <w:rPr>
          <w:rFonts w:eastAsia="Helvetica" w:cs="" w:cstheme="minorBidi"/>
          <w:b/>
          <w:kern w:val="2"/>
          <w:sz w:val="26"/>
          <w:szCs w:val="26"/>
          <w:lang w:eastAsia="zh-CN"/>
        </w:rPr>
        <w:t xml:space="preserve"> – IV POSTĘPOWANIE</w:t>
      </w:r>
    </w:p>
    <w:p>
      <w:pPr>
        <w:pStyle w:val="Normal"/>
        <w:suppressLineNumbers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cs="Arial" w:ascii="Arial" w:hAnsi="Arial"/>
        </w:rPr>
        <w:t xml:space="preserve">oświadczam/-y, że reprezentowany przeze mnie/przez nas podmiot, udostępniający Wykonawcy zasób w postaci </w:t>
      </w:r>
      <w:r>
        <w:rPr>
          <w:rFonts w:cs="Arial" w:ascii="Arial" w:hAnsi="Arial"/>
          <w:b/>
        </w:rPr>
        <w:t>……………………………………………………………….………...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1)  Nie podlega wykluczeniu z postępowania na podstawie art. 108 ust. 1 ustawy Pzp;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Oświadczam, że zachodzą w stosunku do mnie podstawy wykluczenia z postępowania na podstawie art. ………………….. ustawy Pzp (podać mającą zastosowanie podstawę wykluczenia spośród wymienionych w art. 108 ust. 1 pkt 1,2,5 lub 6 ustawy Pzp). Jednocześnie oświadczam,                  że w związku z ww. okolicznością, na podstawie art. 110 ust 2 ustawy Pzp podjąłem następujące środki naprawcze: 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2) Spełnia warunki udziału w postępowaniu określone w specyfikacji warunków zamówienia w zakresie, w jakim Wykonawca powołuje się na te zasoby.</w:t>
      </w:r>
    </w:p>
    <w:p>
      <w:pPr>
        <w:pStyle w:val="Standard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szCs w:val="22"/>
        </w:rPr>
        <w:t>3)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64"/>
        <w:rPr>
          <w:rFonts w:ascii="Arial" w:hAnsi="Arial" w:eastAsia="Times New Roman" w:cs="Arial"/>
          <w:b/>
          <w:b/>
          <w:i/>
          <w:i/>
          <w:iCs/>
        </w:rPr>
      </w:pPr>
      <w:r>
        <w:rPr>
          <w:rFonts w:eastAsia="Times New Roman" w:cs="Arial" w:ascii="Arial" w:hAnsi="Arial"/>
          <w:b/>
          <w:i/>
          <w:iCs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</w:t>
      </w:r>
      <w:r>
        <w:rPr>
          <w:rFonts w:cs="Arial" w:ascii="Arial" w:hAnsi="Arial"/>
          <w:b/>
        </w:rPr>
        <w:t>, dnia …………………..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</w:t>
      </w:r>
      <w:r>
        <w:rPr>
          <w:rFonts w:cs="Arial" w:ascii="Arial" w:hAnsi="Arial"/>
          <w:b/>
        </w:rPr>
        <w:t xml:space="preserve">(miejscowość, data)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>
          <w:rFonts w:ascii="Arial" w:hAnsi="Arial" w:eastAsia="Arial" w:cs="Arial"/>
          <w:b/>
          <w:b/>
          <w:i/>
          <w:i/>
          <w:color w:val="FF0000"/>
          <w:kern w:val="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70" w:top="720" w:footer="401" w:bottom="7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cstheme="minorBidi"/>
        <w:color w:val="auto"/>
        <w:kern w:val="0"/>
        <w:sz w:val="22"/>
        <w:szCs w:val="22"/>
        <w:lang w:val="pl-PL" w:eastAsia="en-US" w:bidi="ar-SA"/>
      </w:rPr>
      <w:t>PiZP.240.26.3.</w:t>
    </w:r>
    <w:r>
      <w:rPr/>
      <w:t>2022 AK</w:t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529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ListLabel1" w:customStyle="1">
    <w:name w:val="ListLabel 1"/>
    <w:qFormat/>
    <w:rPr>
      <w:sz w:val="22"/>
      <w:szCs w:val="22"/>
    </w:rPr>
  </w:style>
  <w:style w:type="character" w:styleId="ListLabel2" w:customStyle="1">
    <w:name w:val="ListLabel 2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0c52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qFormat/>
    <w:rsid w:val="000c529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c529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2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0c52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CE08-694B-4D6F-9AC3-8301592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 LibreOffice_project/f82ddfca21ebc1e222a662a32b25c0c9d20169ee</Application>
  <Pages>1</Pages>
  <Words>228</Words>
  <Characters>1617</Characters>
  <CharactersWithSpaces>1873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2021-02-21T20:09:00Z</dcterms:created>
  <dc:creator>j.uchman</dc:creator>
  <dc:description/>
  <dc:language>pl-PL</dc:language>
  <cp:lastModifiedBy/>
  <cp:lastPrinted>2022-01-13T11:03:49Z</cp:lastPrinted>
  <dcterms:modified xsi:type="dcterms:W3CDTF">2022-04-29T13:53:44Z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